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robotic-laser-ablation"/>
    <w:p>
      <w:pPr>
        <w:pStyle w:val="Heading1"/>
      </w:pPr>
      <w:r>
        <w:t xml:space="preserve">ROBOTIC LASER ABLATION</w:t>
      </w:r>
    </w:p>
    <w:bookmarkStart w:id="10" w:name="X785707d36870dbfcf57b208297fa88fe9d78b3d"/>
    <w:p>
      <w:pPr>
        <w:pStyle w:val="Heading2"/>
      </w:pPr>
      <w:r>
        <w:rPr>
          <w:b/>
          <w:bCs/>
        </w:rPr>
        <w:t xml:space="preserve">FROM MOBILE LASER SYSTEMS TO FULLY INTEGRATED INDUSTRIAL AUTOMATION</w:t>
      </w:r>
    </w:p>
    <w:bookmarkStart w:id="9" w:name="X56f4e9606492067ca9e07a23ce231310da19c67"/>
    <w:p>
      <w:pPr>
        <w:pStyle w:val="Heading3"/>
      </w:pPr>
      <w:r>
        <w:rPr>
          <w:b/>
          <w:bCs/>
        </w:rPr>
        <w:t xml:space="preserve">American Laser Enterprises Engineers the Laser System Around Your Robot — and Your Application.</w:t>
      </w:r>
    </w:p>
    <w:p>
      <w:pPr>
        <w:pStyle w:val="FirstParagraph"/>
      </w:pPr>
      <w:r>
        <w:t xml:space="preserve">What starts as a</w:t>
      </w:r>
      <w:r>
        <w:t xml:space="preserve"> </w:t>
      </w:r>
      <w:r>
        <w:rPr>
          <w:b/>
          <w:bCs/>
        </w:rPr>
        <w:t xml:space="preserve">mobile laser ablation system</w:t>
      </w:r>
      <w:r>
        <w:t xml:space="preserve"> </w:t>
      </w:r>
      <w:r>
        <w:t xml:space="preserve">can become a powerful robotic processing platform.</w:t>
      </w:r>
    </w:p>
    <w:p>
      <w:pPr>
        <w:pStyle w:val="BodyText"/>
      </w:pPr>
      <w:r>
        <w:t xml:space="preserve">American Laser Enterprises (ALE) provides the engineering expertise to adapt laser ablation technology across a broad range of robotic platforms—from</w:t>
      </w:r>
      <w:r>
        <w:t xml:space="preserve"> </w:t>
      </w:r>
      <w:r>
        <w:rPr>
          <w:b/>
          <w:bCs/>
        </w:rPr>
        <w:t xml:space="preserve">versatile crawler robots and mobile robotic systems to installed job-shop robots and large-scale industrial inline manufacturing applications.</w:t>
      </w:r>
    </w:p>
    <w:p>
      <w:pPr>
        <w:pStyle w:val="BodyText"/>
      </w:pPr>
      <w:r>
        <w:t xml:space="preserve">We don’t simply attach a laser to a robot.</w:t>
      </w:r>
    </w:p>
    <w:p>
      <w:pPr>
        <w:pStyle w:val="BodyText"/>
      </w:pPr>
      <w:r>
        <w:rPr>
          <w:b/>
          <w:bCs/>
        </w:rPr>
        <w:t xml:space="preserve">We engineer the complete laser processing interface.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5" w:name="Xe4241cd5512dca32e82b7f56d23e60637501822"/>
    <w:p>
      <w:pPr>
        <w:pStyle w:val="Heading2"/>
      </w:pPr>
      <w:r>
        <w:rPr>
          <w:b/>
          <w:bCs/>
        </w:rPr>
        <w:t xml:space="preserve">ONE LASER TECHNOLOGY. MULTIPLE DEPLOYMENT PLATFORMS.</w:t>
      </w:r>
    </w:p>
    <w:bookmarkStart w:id="11" w:name="mobile-crawler-robotics"/>
    <w:p>
      <w:pPr>
        <w:pStyle w:val="Heading3"/>
      </w:pPr>
      <w:r>
        <w:rPr>
          <w:b/>
          <w:bCs/>
        </w:rPr>
        <w:t xml:space="preserve">MOBILE &amp; CRAWLER ROBOTICS</w:t>
      </w:r>
    </w:p>
    <w:p>
      <w:pPr>
        <w:pStyle w:val="FirstParagraph"/>
      </w:pPr>
      <w:r>
        <w:t xml:space="preserve">Deploy laser ablation where the work is being performed. ALE can adapt a transportable laser system for integration with mobile or crawler-based robotic platforms, providing flexibility for difficult-to-access or large structures.</w:t>
      </w:r>
    </w:p>
    <w:bookmarkEnd w:id="11"/>
    <w:bookmarkStart w:id="12" w:name="job-shop-robotic-systems"/>
    <w:p>
      <w:pPr>
        <w:pStyle w:val="Heading3"/>
      </w:pPr>
      <w:r>
        <w:rPr>
          <w:b/>
          <w:bCs/>
        </w:rPr>
        <w:t xml:space="preserve">JOB-SHOP ROBOTIC SYSTEMS</w:t>
      </w:r>
    </w:p>
    <w:p>
      <w:pPr>
        <w:pStyle w:val="FirstParagraph"/>
      </w:pPr>
      <w:r>
        <w:t xml:space="preserve">Transform a handheld or transportable laser process into a repeatable robotic workstation. ALE can engineer the beam delivery, process head, mounting, controls and supporting equipment around an existing industrial robot.</w:t>
      </w:r>
    </w:p>
    <w:bookmarkEnd w:id="12"/>
    <w:bookmarkStart w:id="13" w:name="automated-production"/>
    <w:p>
      <w:pPr>
        <w:pStyle w:val="Heading3"/>
      </w:pPr>
      <w:r>
        <w:rPr>
          <w:b/>
          <w:bCs/>
        </w:rPr>
        <w:t xml:space="preserve">AUTOMATED PRODUCTION</w:t>
      </w:r>
    </w:p>
    <w:p>
      <w:pPr>
        <w:pStyle w:val="FirstParagraph"/>
      </w:pPr>
      <w:r>
        <w:t xml:space="preserve">For manufacturers looking beyond manual processing, ALE can integrate laser ablation into automated cells designed for repeatable, controlled production.</w:t>
      </w:r>
    </w:p>
    <w:bookmarkEnd w:id="13"/>
    <w:bookmarkStart w:id="14" w:name="large-industrial-inline-applications"/>
    <w:p>
      <w:pPr>
        <w:pStyle w:val="Heading3"/>
      </w:pPr>
      <w:r>
        <w:rPr>
          <w:b/>
          <w:bCs/>
        </w:rPr>
        <w:t xml:space="preserve">LARGE INDUSTRIAL INLINE APPLICATIONS</w:t>
      </w:r>
    </w:p>
    <w:p>
      <w:pPr>
        <w:pStyle w:val="FirstParagraph"/>
      </w:pPr>
      <w:r>
        <w:t xml:space="preserve">Scale laser ablation from a standalone process to an</w:t>
      </w:r>
      <w:r>
        <w:t xml:space="preserve"> </w:t>
      </w:r>
      <w:r>
        <w:rPr>
          <w:b/>
          <w:bCs/>
        </w:rPr>
        <w:t xml:space="preserve">inline manufacturing operation</w:t>
      </w:r>
      <w:r>
        <w:t xml:space="preserve">, integrating laser beam delivery and process equipment into larger production systems.</w:t>
      </w:r>
    </w:p>
    <w:p>
      <w:r>
        <w:pict>
          <v:rect style="width:0;height:1.5pt" o:hralign="center" o:hrstd="t" o:hr="t"/>
        </w:pict>
      </w:r>
    </w:p>
    <w:bookmarkEnd w:id="14"/>
    <w:bookmarkEnd w:id="15"/>
    <w:bookmarkEnd w:id="16"/>
    <w:bookmarkStart w:id="18" w:name="engineered-for-the-application"/>
    <w:p>
      <w:pPr>
        <w:pStyle w:val="Heading1"/>
      </w:pPr>
      <w:r>
        <w:rPr>
          <w:b/>
          <w:bCs/>
        </w:rPr>
        <w:t xml:space="preserve">ENGINEERED FOR THE APPLICATION</w:t>
      </w:r>
    </w:p>
    <w:p>
      <w:pPr>
        <w:pStyle w:val="FirstParagraph"/>
      </w:pPr>
      <w:r>
        <w:t xml:space="preserve">ALE’s approach starts with the</w:t>
      </w:r>
      <w:r>
        <w:t xml:space="preserve"> </w:t>
      </w:r>
      <w:r>
        <w:rPr>
          <w:b/>
          <w:bCs/>
        </w:rPr>
        <w:t xml:space="preserve">process—not the robot.</w:t>
      </w:r>
    </w:p>
    <w:p>
      <w:pPr>
        <w:pStyle w:val="BodyText"/>
      </w:pPr>
      <w:r>
        <w:t xml:space="preserve">Our engineering team evaluates the material, coating, geometry, access, required removal rate, production environment and desired level of automation to develop the appropriate laser ablation architecture.</w:t>
      </w:r>
    </w:p>
    <w:bookmarkStart w:id="17" w:name="ale-engineering-capabilities"/>
    <w:p>
      <w:pPr>
        <w:pStyle w:val="Heading3"/>
      </w:pPr>
      <w:r>
        <w:rPr>
          <w:b/>
          <w:bCs/>
        </w:rPr>
        <w:t xml:space="preserve">ALE ENGINEERING CAPABILITIES</w:t>
      </w:r>
    </w:p>
    <w:p>
      <w:pPr>
        <w:pStyle w:val="FirstParagraph"/>
      </w:pPr>
      <w:r>
        <w:rPr>
          <w:b/>
          <w:bCs/>
        </w:rPr>
        <w:t xml:space="preserve">LASER SOURCE INTEGRATION</w:t>
      </w:r>
      <w:r>
        <w:br/>
      </w:r>
      <w:r>
        <w:t xml:space="preserve">Integration with appropriate industrial laser sources and power levels.</w:t>
      </w:r>
    </w:p>
    <w:p>
      <w:pPr>
        <w:pStyle w:val="BodyText"/>
      </w:pPr>
      <w:r>
        <w:rPr>
          <w:b/>
          <w:bCs/>
        </w:rPr>
        <w:t xml:space="preserve">BEAM DELIVERY ENGINEERING</w:t>
      </w:r>
      <w:r>
        <w:br/>
      </w:r>
      <w:r>
        <w:t xml:space="preserve">Application-specific fiber delivery, process heads, optics and protective components.</w:t>
      </w:r>
    </w:p>
    <w:p>
      <w:pPr>
        <w:pStyle w:val="BodyText"/>
      </w:pPr>
      <w:r>
        <w:rPr>
          <w:b/>
          <w:bCs/>
        </w:rPr>
        <w:t xml:space="preserve">ROBOTIC PROCESS HEADS</w:t>
      </w:r>
      <w:r>
        <w:br/>
      </w:r>
      <w:r>
        <w:t xml:space="preserve">Adaptation of laser process heads for robotic motion and positioning.</w:t>
      </w:r>
    </w:p>
    <w:p>
      <w:pPr>
        <w:pStyle w:val="BodyText"/>
      </w:pPr>
      <w:r>
        <w:rPr>
          <w:b/>
          <w:bCs/>
        </w:rPr>
        <w:t xml:space="preserve">MOBILE ROBOT INTEGRATION</w:t>
      </w:r>
      <w:r>
        <w:br/>
      </w:r>
      <w:r>
        <w:t xml:space="preserve">Engineering interfaces for crawler and mobile robotic platforms.</w:t>
      </w:r>
    </w:p>
    <w:p>
      <w:pPr>
        <w:pStyle w:val="BodyText"/>
      </w:pPr>
      <w:r>
        <w:rPr>
          <w:b/>
          <w:bCs/>
        </w:rPr>
        <w:t xml:space="preserve">FIXED ROBOTIC CELLS</w:t>
      </w:r>
      <w:r>
        <w:br/>
      </w:r>
      <w:r>
        <w:t xml:space="preserve">Integration with installed industrial robots for controlled job-shop processing.</w:t>
      </w:r>
    </w:p>
    <w:p>
      <w:pPr>
        <w:pStyle w:val="BodyText"/>
      </w:pPr>
      <w:r>
        <w:rPr>
          <w:b/>
          <w:bCs/>
        </w:rPr>
        <w:t xml:space="preserve">INLINE MANUFACTURING</w:t>
      </w:r>
      <w:r>
        <w:br/>
      </w:r>
      <w:r>
        <w:t xml:space="preserve">Engineering laser ablation into automated production environments.</w:t>
      </w:r>
    </w:p>
    <w:p>
      <w:pPr>
        <w:pStyle w:val="BodyText"/>
      </w:pPr>
      <w:r>
        <w:rPr>
          <w:b/>
          <w:bCs/>
        </w:rPr>
        <w:t xml:space="preserve">FUME &amp; PARTICULATE MANAGEMENT</w:t>
      </w:r>
      <w:r>
        <w:br/>
      </w:r>
      <w:r>
        <w:t xml:space="preserve">Integration of appropriate extraction and particulate collection systems.</w:t>
      </w:r>
    </w:p>
    <w:p>
      <w:pPr>
        <w:pStyle w:val="BodyText"/>
      </w:pPr>
      <w:r>
        <w:rPr>
          <w:b/>
          <w:bCs/>
        </w:rPr>
        <w:t xml:space="preserve">SAFETY &amp; PROCESS CONTROL</w:t>
      </w:r>
      <w:r>
        <w:br/>
      </w:r>
      <w:r>
        <w:t xml:space="preserve">Integration of laser safety, interlocks and process-control requirements appropriate to the application.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X6470de2a9bfa89c16f89af7c8db4b6522addf22"/>
    <w:p>
      <w:pPr>
        <w:pStyle w:val="Heading1"/>
      </w:pPr>
      <w:r>
        <w:rPr>
          <w:b/>
          <w:bCs/>
        </w:rPr>
        <w:t xml:space="preserve">FROM HANDHELD TO ROBOTIC — WITHOUT STARTING OVER</w:t>
      </w:r>
    </w:p>
    <w:p>
      <w:pPr>
        <w:pStyle w:val="FirstParagraph"/>
      </w:pPr>
      <w:r>
        <w:t xml:space="preserve">ALE’s modular approach allows proven laser beam-delivery technology to become the foundation for increasingly automated solutions.</w:t>
      </w:r>
    </w:p>
    <w:p>
      <w:pPr>
        <w:pStyle w:val="BodyText"/>
      </w:pPr>
      <w:r>
        <w:rPr>
          <w:b/>
          <w:bCs/>
        </w:rPr>
        <w:t xml:space="preserve">HANDHELD</w:t>
      </w:r>
      <w:r>
        <w:br/>
      </w:r>
      <w:r>
        <w:t xml:space="preserve">↓</w:t>
      </w:r>
      <w:r>
        <w:br/>
      </w:r>
      <w:r>
        <w:rPr>
          <w:b/>
          <w:bCs/>
        </w:rPr>
        <w:t xml:space="preserve">TRANSPORTABLE</w:t>
      </w:r>
      <w:r>
        <w:br/>
      </w:r>
      <w:r>
        <w:t xml:space="preserve">↓</w:t>
      </w:r>
      <w:r>
        <w:br/>
      </w:r>
      <w:r>
        <w:rPr>
          <w:b/>
          <w:bCs/>
        </w:rPr>
        <w:t xml:space="preserve">MOBILE / CRAWLER ROBOT</w:t>
      </w:r>
      <w:r>
        <w:br/>
      </w:r>
      <w:r>
        <w:t xml:space="preserve">↓</w:t>
      </w:r>
      <w:r>
        <w:br/>
      </w:r>
      <w:r>
        <w:rPr>
          <w:b/>
          <w:bCs/>
        </w:rPr>
        <w:t xml:space="preserve">ROBOTIC WORK CELL</w:t>
      </w:r>
      <w:r>
        <w:br/>
      </w:r>
      <w:r>
        <w:t xml:space="preserve">↓</w:t>
      </w:r>
      <w:r>
        <w:br/>
      </w:r>
      <w:r>
        <w:rPr>
          <w:b/>
          <w:bCs/>
        </w:rPr>
        <w:t xml:space="preserve">AUTOMATED PRODUCTION</w:t>
      </w:r>
      <w:r>
        <w:br/>
      </w:r>
      <w:r>
        <w:t xml:space="preserve">↓</w:t>
      </w:r>
      <w:r>
        <w:br/>
      </w:r>
      <w:r>
        <w:rPr>
          <w:b/>
          <w:bCs/>
        </w:rPr>
        <w:t xml:space="preserve">INLINE INDUSTRIAL PROCESS</w:t>
      </w:r>
    </w:p>
    <w:bookmarkStart w:id="19" w:name="X2ef51891c691d9297d99a295e1fa9278c98c219"/>
    <w:p>
      <w:pPr>
        <w:pStyle w:val="Heading3"/>
      </w:pPr>
      <w:r>
        <w:rPr>
          <w:b/>
          <w:bCs/>
        </w:rPr>
        <w:t xml:space="preserve">YOUR APPLICATION. YOUR ROBOT. YOUR PRODUCTION ENVIRONMENT.</w:t>
      </w:r>
    </w:p>
    <w:p>
      <w:pPr>
        <w:pStyle w:val="FirstParagraph"/>
      </w:pPr>
      <w:r>
        <w:rPr>
          <w:b/>
          <w:bCs/>
        </w:rPr>
        <w:t xml:space="preserve">ALE ENGINEERS THE CONNECTION.</w:t>
      </w:r>
    </w:p>
    <w:p>
      <w:r>
        <w:pict>
          <v:rect style="width:0;height:1.5pt" o:hralign="center" o:hrstd="t" o:hr="t"/>
        </w:pict>
      </w:r>
    </w:p>
    <w:bookmarkEnd w:id="19"/>
    <w:bookmarkStart w:id="20" w:name="why-american-laser-enterprises"/>
    <w:p>
      <w:pPr>
        <w:pStyle w:val="Heading2"/>
      </w:pPr>
      <w:r>
        <w:rPr>
          <w:b/>
          <w:bCs/>
        </w:rPr>
        <w:t xml:space="preserve">WHY AMERICAN LASER ENTERPRISES?</w:t>
      </w:r>
    </w:p>
    <w:p>
      <w:pPr>
        <w:pStyle w:val="FirstParagraph"/>
      </w:pPr>
      <w:r>
        <w:t xml:space="preserve">With decades of laser application and beam-delivery experience, ALE brings together</w:t>
      </w:r>
      <w:r>
        <w:t xml:space="preserve"> </w:t>
      </w:r>
      <w:r>
        <w:rPr>
          <w:b/>
          <w:bCs/>
        </w:rPr>
        <w:t xml:space="preserve">laser technology, mechanical design, beam delivery and application engineering</w:t>
      </w:r>
      <w:r>
        <w:t xml:space="preserve"> </w:t>
      </w:r>
      <w:r>
        <w:t xml:space="preserve">to develop practical industrial laser solutions.</w:t>
      </w:r>
    </w:p>
    <w:p>
      <w:pPr>
        <w:pStyle w:val="BodyText"/>
      </w:pPr>
      <w:r>
        <w:t xml:space="preserve">Our focus is not simply supplying a laser.</w:t>
      </w:r>
    </w:p>
    <w:p>
      <w:pPr>
        <w:pStyle w:val="BodyText"/>
      </w:pPr>
      <w:r>
        <w:rPr>
          <w:b/>
          <w:bCs/>
        </w:rPr>
        <w:t xml:space="preserve">Our focus is making the laser work.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3" w:name="ready-to-automate-laser-ablation"/>
    <w:p>
      <w:pPr>
        <w:pStyle w:val="Heading1"/>
      </w:pPr>
      <w:r>
        <w:rPr>
          <w:b/>
          <w:bCs/>
        </w:rPr>
        <w:t xml:space="preserve">READY TO AUTOMATE LASER ABLATION?</w:t>
      </w:r>
    </w:p>
    <w:p>
      <w:pPr>
        <w:pStyle w:val="FirstParagraph"/>
      </w:pPr>
      <w:r>
        <w:t xml:space="preserve">Whether you are looking to</w:t>
      </w:r>
      <w:r>
        <w:t xml:space="preserve"> </w:t>
      </w:r>
      <w:r>
        <w:rPr>
          <w:b/>
          <w:bCs/>
        </w:rPr>
        <w:t xml:space="preserve">robotize a handheld process, equip a crawler robot, automate a job-shop operation, or integrate laser ablation directly into your manufacturing line</w:t>
      </w:r>
      <w:r>
        <w:t xml:space="preserve">, American Laser Enterprises can engineer a solution around your application.</w:t>
      </w:r>
    </w:p>
    <w:bookmarkStart w:id="22" w:name="lets-engineer-your-next-laser-process."/>
    <w:p>
      <w:pPr>
        <w:pStyle w:val="Heading3"/>
      </w:pPr>
      <w:r>
        <w:rPr>
          <w:b/>
          <w:bCs/>
        </w:rPr>
        <w:t xml:space="preserve">LET’S ENGINEER YOUR NEXT LASER PROCESS.</w:t>
      </w:r>
    </w:p>
    <w:p>
      <w:pPr>
        <w:pStyle w:val="FirstParagraph"/>
      </w:pPr>
      <w:r>
        <w:rPr>
          <w:b/>
          <w:bCs/>
        </w:rPr>
        <w:t xml:space="preserve">AMERICAN LASER ENTERPRISES LLC</w:t>
      </w:r>
      <w:r>
        <w:br/>
      </w:r>
      <w:r>
        <w:rPr>
          <w:i/>
          <w:iCs/>
        </w:rPr>
        <w:t xml:space="preserve">Engineering the Future of Laser Processing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footnotes" Target="footnotes.xml"/><Relationship Id="rId6" Type="http://schemas.openxmlformats.org/officeDocument/2006/relationships/settings" Target="settings.xml"/><Relationship Id="rId1" Type="http://schemas.openxmlformats.org/officeDocument/2006/relationships/comments" Target="comment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fontTable" Target="fontTable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D8FEEEE3C7F44B9E9DF10FB726AFC" ma:contentTypeVersion="18" ma:contentTypeDescription="Create a new document." ma:contentTypeScope="" ma:versionID="11060ea6cf01ee899a7459ffdfa2b5fb">
  <xsd:schema xmlns:xsd="http://www.w3.org/2001/XMLSchema" xmlns:xs="http://www.w3.org/2001/XMLSchema" xmlns:p="http://schemas.microsoft.com/office/2006/metadata/properties" xmlns:ns2="818b21c6-58bc-4f15-9917-1934d712d223" xmlns:ns3="d7e130bf-2123-4cbf-96b7-696b18048f09" targetNamespace="http://schemas.microsoft.com/office/2006/metadata/properties" ma:root="true" ma:fieldsID="5b887a3255023cdf98649456d28a8fff" ns2:_="" ns3:_="">
    <xsd:import namespace="818b21c6-58bc-4f15-9917-1934d712d223"/>
    <xsd:import namespace="d7e130bf-2123-4cbf-96b7-696b18048f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b21c6-58bc-4f15-9917-1934d712d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0c8b9dd-722a-4543-9d4a-13a7310b6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130bf-2123-4cbf-96b7-696b18048f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bf62459-bfb8-4222-809c-ea91f999101c}" ma:internalName="TaxCatchAll" ma:showField="CatchAllData" ma:web="d7e130bf-2123-4cbf-96b7-696b18048f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e130bf-2123-4cbf-96b7-696b18048f09" xsi:nil="true"/>
    <lcf76f155ced4ddcb4097134ff3c332f xmlns="818b21c6-58bc-4f15-9917-1934d712d2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D1C36E-39F0-4611-899E-6FD770F56567}"/>
</file>

<file path=customXml/itemProps2.xml><?xml version="1.0" encoding="utf-8"?>
<ds:datastoreItem xmlns:ds="http://schemas.openxmlformats.org/officeDocument/2006/customXml" ds:itemID="{99A686F8-7E06-4304-9F37-DB90163D3206}"/>
</file>

<file path=customXml/itemProps3.xml><?xml version="1.0" encoding="utf-8"?>
<ds:datastoreItem xmlns:ds="http://schemas.openxmlformats.org/officeDocument/2006/customXml" ds:itemID="{B038D858-EE5E-45AE-A30E-9F07147F8345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0x010100E21D8FEEEE3C7F44B9E9DF10FB726AFC</vt:lpwstr>
  </property>
</Properties>
</file>